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See group project page for design files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http://fabacademy.org/archives/2015/as/labs/wellington/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2" Type="http://schemas.openxmlformats.org/officeDocument/2006/relationships/fontTable" Target="fontTable.xml"/><Relationship Id="rId1" Type="http://schemas.openxmlformats.org/officeDocument/2006/relationships/settings" Target="settings.xml"/><Relationship Id="rId4" Type="http://schemas.openxmlformats.org/officeDocument/2006/relationships/styles" Target="styles.xml"/><Relationship Id="rId3" Type="http://schemas.openxmlformats.org/officeDocument/2006/relationships/numbering" Target="numbering.xml"/><Relationship Id="rId5" Type="http://schemas.openxmlformats.org/officeDocument/2006/relationships/hyperlink" Target="http://fabacademy.org/archives/2015/as/labs/wellington/" TargetMode="External"/></Relationships>
</file>